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Times New Roman" w:hAnsi="Times New Roman" w:eastAsia="仿宋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32"/>
        </w:rPr>
        <w:t>附件1：</w:t>
      </w:r>
    </w:p>
    <w:p>
      <w:pPr>
        <w:widowControl/>
        <w:jc w:val="center"/>
        <w:rPr>
          <w:rFonts w:hint="eastAsia" w:ascii="Times New Roman" w:hAnsi="Times New Roman" w:eastAsia="仿宋" w:cs="Times New Roman"/>
          <w:b/>
          <w:bCs/>
          <w:sz w:val="32"/>
          <w:szCs w:val="36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6"/>
        </w:rPr>
        <w:t>中国药科大学基础学科拔尖学生培养计划2.0基地报名信息表</w:t>
      </w:r>
    </w:p>
    <w:p>
      <w:pPr>
        <w:pStyle w:val="6"/>
        <w:widowControl/>
        <w:numPr>
          <w:ilvl w:val="0"/>
          <w:numId w:val="1"/>
        </w:numPr>
        <w:jc w:val="both"/>
        <w:rPr>
          <w:rFonts w:hint="eastAsia" w:ascii="Times New Roman" w:hAnsi="Times New Roman" w:eastAsia="仿宋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32"/>
        </w:rPr>
        <w:t>基础资料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081"/>
        <w:gridCol w:w="507"/>
        <w:gridCol w:w="883"/>
        <w:gridCol w:w="1224"/>
        <w:gridCol w:w="26"/>
        <w:gridCol w:w="1926"/>
        <w:gridCol w:w="208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gridSpan w:val="2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学号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gridSpan w:val="2"/>
            <w:vMerge w:val="restart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所在专业</w:t>
            </w:r>
          </w:p>
        </w:tc>
        <w:tc>
          <w:tcPr>
            <w:tcW w:w="7138" w:type="dxa"/>
            <w:gridSpan w:val="7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Times New Roman" w:hAnsi="Times New Roman" w:eastAsia="仿宋" w:cs="Times New Roman"/>
                <w:sz w:val="24"/>
                <w:szCs w:val="28"/>
              </w:rPr>
            </w:pPr>
            <w:sdt>
              <w:sdtPr>
                <w:rPr>
                  <w:rFonts w:hint="eastAsia" w:ascii="Times New Roman" w:hAnsi="Times New Roman" w:eastAsia="仿宋" w:cs="Times New Roman"/>
                  <w:sz w:val="24"/>
                  <w:szCs w:val="28"/>
                </w:rPr>
                <w:id w:val="14394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" w:cs="Times New Roman"/>
                  <w:sz w:val="24"/>
                  <w:szCs w:val="28"/>
                </w:rPr>
              </w:sdtEndPr>
              <w:sdtContent>
                <w:r>
                  <w:rPr>
                    <w:rFonts w:hint="eastAsia" w:ascii="Segoe UI Symbol" w:hAnsi="Segoe UI Symbol" w:eastAsia="MS Gothic" w:cs="Segoe UI Symbol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药学（拔尖创新班）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138" w:type="dxa"/>
            <w:gridSpan w:val="7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Times New Roman" w:hAnsi="Times New Roman" w:eastAsia="仿宋" w:cs="Times New Roman"/>
                <w:sz w:val="24"/>
                <w:szCs w:val="28"/>
              </w:rPr>
            </w:pPr>
            <w:sdt>
              <w:sdtPr>
                <w:rPr>
                  <w:rFonts w:hint="eastAsia" w:ascii="Times New Roman" w:hAnsi="Times New Roman" w:eastAsia="仿宋" w:cs="Times New Roman"/>
                  <w:sz w:val="24"/>
                  <w:szCs w:val="28"/>
                </w:rPr>
                <w:id w:val="48752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" w:cs="Times New Roman"/>
                  <w:sz w:val="24"/>
                  <w:szCs w:val="28"/>
                </w:rPr>
              </w:sdtEndPr>
              <w:sdtContent>
                <w:r>
                  <w:rPr>
                    <w:rFonts w:hint="eastAsia" w:ascii="Segoe UI Symbol" w:hAnsi="Segoe UI Symbol" w:eastAsia="MS Gothic" w:cs="Segoe UI Symbol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中药学（拔尖创新班）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138" w:type="dxa"/>
            <w:gridSpan w:val="7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Times New Roman" w:hAnsi="Times New Roman" w:eastAsia="仿宋" w:cs="Times New Roman"/>
                <w:sz w:val="24"/>
                <w:szCs w:val="28"/>
              </w:rPr>
            </w:pPr>
            <w:sdt>
              <w:sdtPr>
                <w:rPr>
                  <w:rFonts w:hint="eastAsia" w:ascii="Times New Roman" w:hAnsi="Times New Roman" w:eastAsia="仿宋" w:cs="Times New Roman"/>
                  <w:sz w:val="24"/>
                  <w:szCs w:val="28"/>
                </w:rPr>
                <w:id w:val="-14396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" w:cs="Times New Roman"/>
                  <w:sz w:val="24"/>
                  <w:szCs w:val="28"/>
                </w:rPr>
              </w:sdtEndPr>
              <w:sdtContent>
                <w:r>
                  <w:rPr>
                    <w:rFonts w:hint="eastAsia" w:ascii="Segoe UI Symbol" w:hAnsi="Segoe UI Symbol" w:eastAsia="MS Gothic" w:cs="Segoe UI Symbol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生物制药（拔尖创新班）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138" w:type="dxa"/>
            <w:gridSpan w:val="7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Times New Roman" w:hAnsi="Times New Roman" w:eastAsia="仿宋" w:cs="Times New Roman"/>
                <w:sz w:val="24"/>
                <w:szCs w:val="28"/>
              </w:rPr>
            </w:pPr>
            <w:sdt>
              <w:sdtPr>
                <w:rPr>
                  <w:rFonts w:hint="eastAsia" w:ascii="Times New Roman" w:hAnsi="Times New Roman" w:eastAsia="仿宋" w:cs="Times New Roman"/>
                  <w:sz w:val="24"/>
                  <w:szCs w:val="28"/>
                </w:rPr>
                <w:id w:val="48828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" w:cs="Times New Roman"/>
                  <w:sz w:val="24"/>
                  <w:szCs w:val="28"/>
                </w:rPr>
              </w:sdtEndPr>
              <w:sdtContent>
                <w:r>
                  <w:rPr>
                    <w:rFonts w:hint="eastAsia" w:ascii="Segoe UI Symbol" w:hAnsi="Segoe UI Symbol" w:eastAsia="MS Gothic" w:cs="Segoe UI Symbol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临床药学（卓越药师班）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138" w:type="dxa"/>
            <w:gridSpan w:val="7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Times New Roman" w:hAnsi="Times New Roman" w:eastAsia="仿宋" w:cs="Times New Roman"/>
                <w:sz w:val="24"/>
                <w:szCs w:val="28"/>
              </w:rPr>
            </w:pPr>
            <w:sdt>
              <w:sdtPr>
                <w:rPr>
                  <w:rFonts w:hint="eastAsia" w:ascii="Times New Roman" w:hAnsi="Times New Roman" w:eastAsia="仿宋" w:cs="Times New Roman"/>
                  <w:sz w:val="24"/>
                  <w:szCs w:val="28"/>
                </w:rPr>
                <w:id w:val="152837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" w:cs="Times New Roman"/>
                  <w:sz w:val="24"/>
                  <w:szCs w:val="28"/>
                </w:rPr>
              </w:sdtEndPr>
              <w:sdtContent>
                <w:r>
                  <w:rPr>
                    <w:rFonts w:hint="eastAsia" w:ascii="Segoe UI Symbol" w:hAnsi="Segoe UI Symbol" w:eastAsia="MS Gothic" w:cs="Segoe UI Symbol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拔尖创新班（校内选拔）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gridSpan w:val="2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电话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gridSpan w:val="2"/>
            <w:vMerge w:val="restart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四六级成绩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CET-4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017" w:type="dxa"/>
            <w:gridSpan w:val="2"/>
            <w:vMerge w:val="restart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必修加权成绩</w:t>
            </w:r>
          </w:p>
        </w:tc>
        <w:tc>
          <w:tcPr>
            <w:tcW w:w="2427" w:type="dxa"/>
            <w:gridSpan w:val="2"/>
            <w:vMerge w:val="restart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CET-6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017" w:type="dxa"/>
            <w:gridSpan w:val="2"/>
            <w:vMerge w:val="continue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27" w:type="dxa"/>
            <w:gridSpan w:val="2"/>
            <w:vMerge w:val="continue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34" w:type="dxa"/>
            <w:gridSpan w:val="9"/>
            <w:vAlign w:val="center"/>
          </w:tcPr>
          <w:p>
            <w:pPr>
              <w:widowControl/>
              <w:spacing w:after="0" w:line="240" w:lineRule="auto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课外活动及荣誉（如有，不超过5项）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8272" w:type="dxa"/>
            <w:gridSpan w:val="8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8272" w:type="dxa"/>
            <w:gridSpan w:val="8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8272" w:type="dxa"/>
            <w:gridSpan w:val="8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4</w:t>
            </w:r>
          </w:p>
        </w:tc>
        <w:tc>
          <w:tcPr>
            <w:tcW w:w="8272" w:type="dxa"/>
            <w:gridSpan w:val="8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5</w:t>
            </w:r>
          </w:p>
        </w:tc>
        <w:tc>
          <w:tcPr>
            <w:tcW w:w="8272" w:type="dxa"/>
            <w:gridSpan w:val="8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827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34" w:type="dxa"/>
            <w:gridSpan w:val="9"/>
            <w:tcBorders>
              <w:bottom w:val="nil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8"/>
              </w:rPr>
              <w:t>本人认可并自愿参加中国药科大学本博贯通培养。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8" w:type="dxa"/>
            <w:gridSpan w:val="3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申请人签名：</w:t>
            </w:r>
          </w:p>
        </w:tc>
        <w:tc>
          <w:tcPr>
            <w:tcW w:w="220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日期：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34" w:type="dxa"/>
            <w:gridSpan w:val="9"/>
            <w:tcBorders>
              <w:bottom w:val="nil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学生辅导员意见：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34" w:type="dxa"/>
            <w:gridSpan w:val="9"/>
            <w:tcBorders>
              <w:top w:val="nil"/>
              <w:bottom w:val="nil"/>
            </w:tcBorders>
          </w:tcPr>
          <w:p>
            <w:pPr>
              <w:spacing w:after="0" w:line="240" w:lineRule="auto"/>
              <w:jc w:val="both"/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8"/>
              </w:rPr>
              <w:t>学生成绩、课外活动及荣誉属实，同意学生报名。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8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hint="eastAsia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辅导员签名：</w:t>
            </w:r>
          </w:p>
        </w:tc>
        <w:tc>
          <w:tcPr>
            <w:tcW w:w="220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hint="eastAsia"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hint="eastAsia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日期：</w:t>
            </w:r>
          </w:p>
        </w:tc>
        <w:tc>
          <w:tcPr>
            <w:tcW w:w="2209" w:type="dxa"/>
            <w:tcBorders>
              <w:top w:val="nil"/>
              <w:lef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hint="eastAsia" w:ascii="Times New Roman" w:hAnsi="Times New Roman" w:eastAsia="仿宋" w:cs="Times New Roman"/>
                <w:sz w:val="24"/>
                <w:szCs w:val="28"/>
              </w:rPr>
            </w:pPr>
          </w:p>
        </w:tc>
      </w:tr>
    </w:tbl>
    <w:p>
      <w:pPr>
        <w:widowControl/>
        <w:rPr>
          <w:rFonts w:hint="eastAsia" w:ascii="Times New Roman" w:hAnsi="Times New Roman" w:eastAsia="仿宋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32"/>
        </w:rPr>
        <w:br w:type="page"/>
      </w:r>
      <w:r>
        <w:rPr>
          <w:rFonts w:hint="eastAsia" w:ascii="Times New Roman" w:hAnsi="Times New Roman" w:eastAsia="仿宋" w:cs="Times New Roman"/>
          <w:b/>
          <w:bCs/>
          <w:sz w:val="28"/>
          <w:szCs w:val="32"/>
        </w:rPr>
        <w:t>附件材料</w:t>
      </w:r>
    </w:p>
    <w:p>
      <w:pPr>
        <w:pStyle w:val="6"/>
        <w:numPr>
          <w:ilvl w:val="0"/>
          <w:numId w:val="2"/>
        </w:numPr>
        <w:spacing w:after="0" w:line="360" w:lineRule="auto"/>
        <w:jc w:val="both"/>
        <w:rPr>
          <w:rFonts w:hint="eastAsia"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课外活动及荣誉证明材料（非必须提供），此项材料不是必须提供的。如果有的话，请列举并附带不超过6项，多出的材料不会纳入评价，材料应为大学期间获得。</w:t>
      </w:r>
    </w:p>
    <w:p>
      <w:pPr>
        <w:pStyle w:val="6"/>
        <w:numPr>
          <w:ilvl w:val="0"/>
          <w:numId w:val="3"/>
        </w:numPr>
        <w:wordWrap w:val="0"/>
        <w:spacing w:after="0" w:line="360" w:lineRule="auto"/>
        <w:jc w:val="both"/>
        <w:rPr>
          <w:rFonts w:hint="eastAsia"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学科竞赛获奖证书，优先提供中国药科大学竞赛名录参考表中所列竞赛获奖证书；中国药科大学竞赛名录参见https://jwc.cpu.edu.cn/01/dd/c851a197085/page.htm</w:t>
      </w:r>
    </w:p>
    <w:p>
      <w:pPr>
        <w:pStyle w:val="6"/>
        <w:numPr>
          <w:ilvl w:val="0"/>
          <w:numId w:val="3"/>
        </w:numPr>
        <w:spacing w:after="0" w:line="360" w:lineRule="auto"/>
        <w:jc w:val="both"/>
        <w:rPr>
          <w:rFonts w:hint="eastAsia"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艺术或体育才能证书，国家级/省级/市级/校级体育或者文艺竞赛获奖证书/证明等；</w:t>
      </w:r>
    </w:p>
    <w:p>
      <w:pPr>
        <w:pStyle w:val="6"/>
        <w:numPr>
          <w:ilvl w:val="0"/>
          <w:numId w:val="3"/>
        </w:numPr>
        <w:spacing w:after="0" w:line="360" w:lineRule="auto"/>
        <w:jc w:val="both"/>
        <w:rPr>
          <w:rFonts w:hint="eastAsia"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组织领导能力证明，例如优秀学生干部、三好学生、学生组织/社团负责人证书/证明等。</w:t>
      </w:r>
    </w:p>
    <w:p>
      <w:pPr>
        <w:pStyle w:val="6"/>
        <w:numPr>
          <w:ilvl w:val="0"/>
          <w:numId w:val="3"/>
        </w:numPr>
        <w:spacing w:after="0" w:line="360" w:lineRule="auto"/>
        <w:jc w:val="both"/>
        <w:rPr>
          <w:rFonts w:hint="eastAsia"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创新创作能力证明，例如作为主力成员参与和学业相关的创新创业赛事/项目证明，在核心期刊上发表的学业相关的科研论文；</w:t>
      </w:r>
    </w:p>
    <w:p>
      <w:pPr>
        <w:pStyle w:val="6"/>
        <w:numPr>
          <w:ilvl w:val="0"/>
          <w:numId w:val="3"/>
        </w:numPr>
        <w:spacing w:after="0" w:line="360" w:lineRule="auto"/>
        <w:jc w:val="both"/>
        <w:rPr>
          <w:rFonts w:hint="eastAsia"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社会实践或者志愿者工作经历证明；</w:t>
      </w:r>
    </w:p>
    <w:p>
      <w:pPr>
        <w:pStyle w:val="6"/>
        <w:numPr>
          <w:ilvl w:val="0"/>
          <w:numId w:val="3"/>
        </w:numPr>
        <w:spacing w:after="0" w:line="360" w:lineRule="auto"/>
        <w:jc w:val="both"/>
        <w:rPr>
          <w:rFonts w:hint="eastAsia"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其他展现全面发展素质和经历的证明。</w:t>
      </w:r>
    </w:p>
    <w:p>
      <w:pPr>
        <w:pStyle w:val="6"/>
        <w:numPr>
          <w:ilvl w:val="0"/>
          <w:numId w:val="2"/>
        </w:numPr>
        <w:spacing w:after="0" w:line="360" w:lineRule="auto"/>
        <w:jc w:val="both"/>
        <w:rPr>
          <w:rFonts w:hint="eastAsia"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标准化考试成绩（非必须提供）</w:t>
      </w:r>
    </w:p>
    <w:p>
      <w:pPr>
        <w:spacing w:after="0" w:line="360" w:lineRule="auto"/>
        <w:jc w:val="both"/>
        <w:rPr>
          <w:rFonts w:hint="eastAsia"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如果申请者拥有并提交以下英语水平测试成绩，我们会将其纳入综合评估范围以作参考。如果没有，申请者也不会因此处于相对不利的地位。</w:t>
      </w:r>
    </w:p>
    <w:p>
      <w:pPr>
        <w:pStyle w:val="6"/>
        <w:numPr>
          <w:ilvl w:val="0"/>
          <w:numId w:val="4"/>
        </w:numPr>
        <w:spacing w:after="0" w:line="360" w:lineRule="auto"/>
        <w:jc w:val="both"/>
        <w:rPr>
          <w:rFonts w:hint="eastAsia"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大学英语四级/六级（CET-4/6）成绩；</w:t>
      </w:r>
    </w:p>
    <w:p>
      <w:pPr>
        <w:pStyle w:val="6"/>
        <w:numPr>
          <w:ilvl w:val="0"/>
          <w:numId w:val="4"/>
        </w:numPr>
        <w:spacing w:after="0" w:line="360" w:lineRule="auto"/>
        <w:jc w:val="both"/>
      </w:pPr>
      <w:r>
        <w:rPr>
          <w:rFonts w:hint="eastAsia" w:ascii="Times New Roman" w:hAnsi="Times New Roman" w:eastAsia="仿宋" w:cs="Times New Roman"/>
          <w:sz w:val="28"/>
          <w:szCs w:val="32"/>
        </w:rPr>
        <w:t>托福（TOEFL）/雅思（IELTS）成绩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-156710957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autotext"/>
          </w:docPartObj>
        </w:sdtPr>
        <w:sdtEndPr>
          <w:rPr>
            <w:rFonts w:ascii="Times New Roman" w:hAnsi="Times New Roman" w:cs="Times New Roman"/>
          </w:rPr>
        </w:sdtEndPr>
        <w:sdtContent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2579E"/>
    <w:multiLevelType w:val="multilevel"/>
    <w:tmpl w:val="26A2579E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DE312A7"/>
    <w:multiLevelType w:val="multilevel"/>
    <w:tmpl w:val="2DE312A7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B987A44"/>
    <w:multiLevelType w:val="multilevel"/>
    <w:tmpl w:val="6B987A4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782D216B"/>
    <w:multiLevelType w:val="multilevel"/>
    <w:tmpl w:val="782D216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ODBjNDJjMDM4Y2EwODExOGQ2OTAyNGUzNDJkOWMifQ=="/>
  </w:docVars>
  <w:rsids>
    <w:rsidRoot w:val="3E2C38AF"/>
    <w:rsid w:val="3E2C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2025-03-27T05:56:00Z</dcterms:created>
  <dc:creator>。。。</dc:creator>
  <cp:lastModifiedBy>。。。</cp:lastModifiedBy>
  <dcterms:modified xsi:type="dcterms:W3CDTF">2025-03-27T06:03:06Z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E0853F3815EF443994C29F14C1FB8E09_11</vt:lpwstr>
  </property>
</Properties>
</file>